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A1F" w:rsidRPr="00F55D9E" w:rsidRDefault="00B75A1F" w:rsidP="00B75A1F">
      <w:pPr>
        <w:spacing w:after="0"/>
        <w:jc w:val="right"/>
        <w:rPr>
          <w:rFonts w:ascii="GHEA Grapalat" w:hAnsi="GHEA Grapalat" w:cstheme="majorHAnsi"/>
          <w:sz w:val="16"/>
          <w:szCs w:val="16"/>
        </w:rPr>
      </w:pPr>
      <w:r w:rsidRPr="00F55D9E">
        <w:rPr>
          <w:rFonts w:ascii="GHEA Grapalat" w:hAnsi="GHEA Grapalat" w:cstheme="majorHAnsi"/>
          <w:sz w:val="16"/>
          <w:szCs w:val="16"/>
        </w:rPr>
        <w:t>Appendix N 9</w:t>
      </w:r>
    </w:p>
    <w:p w:rsidR="00B75A1F" w:rsidRPr="00F55D9E" w:rsidRDefault="00B75A1F" w:rsidP="00B75A1F">
      <w:pPr>
        <w:spacing w:after="0"/>
        <w:jc w:val="right"/>
        <w:rPr>
          <w:rFonts w:ascii="GHEA Grapalat" w:hAnsi="GHEA Grapalat" w:cstheme="majorHAnsi"/>
          <w:sz w:val="16"/>
          <w:szCs w:val="16"/>
        </w:rPr>
      </w:pPr>
      <w:r w:rsidRPr="00F55D9E">
        <w:rPr>
          <w:rFonts w:ascii="GHEA Grapalat" w:hAnsi="GHEA Grapalat" w:cstheme="majorHAnsi"/>
          <w:sz w:val="16"/>
          <w:szCs w:val="16"/>
        </w:rPr>
        <w:t>Order of the Minister of Finance of the Republic of Armenia dated March 24, 2025</w:t>
      </w:r>
    </w:p>
    <w:p w:rsidR="00B75A1F" w:rsidRPr="00F55D9E" w:rsidRDefault="00B75A1F" w:rsidP="00B75A1F">
      <w:pPr>
        <w:spacing w:after="0"/>
        <w:jc w:val="right"/>
        <w:rPr>
          <w:rFonts w:ascii="GHEA Grapalat" w:hAnsi="GHEA Grapalat" w:cstheme="majorHAnsi"/>
          <w:sz w:val="16"/>
          <w:szCs w:val="16"/>
        </w:rPr>
      </w:pPr>
      <w:r w:rsidRPr="00F55D9E">
        <w:rPr>
          <w:rFonts w:ascii="GHEA Grapalat" w:hAnsi="GHEA Grapalat" w:cstheme="majorHAnsi"/>
          <w:sz w:val="16"/>
          <w:szCs w:val="16"/>
        </w:rPr>
        <w:t>N 110-A</w:t>
      </w:r>
    </w:p>
    <w:p w:rsidR="00B75A1F" w:rsidRPr="00F55D9E" w:rsidRDefault="00B75A1F" w:rsidP="00B75A1F">
      <w:pPr>
        <w:spacing w:after="0"/>
        <w:jc w:val="center"/>
        <w:rPr>
          <w:rFonts w:ascii="GHEA Grapalat" w:hAnsi="GHEA Grapalat" w:cstheme="majorHAnsi"/>
        </w:rPr>
      </w:pPr>
      <w:r w:rsidRPr="00F55D9E">
        <w:rPr>
          <w:rFonts w:ascii="GHEA Grapalat" w:hAnsi="GHEA Grapalat" w:cstheme="majorHAnsi"/>
        </w:rPr>
        <w:t>ANNOUNCEMENT</w:t>
      </w:r>
    </w:p>
    <w:p w:rsidR="00B75A1F" w:rsidRPr="00F55D9E" w:rsidRDefault="00B75A1F" w:rsidP="00B75A1F">
      <w:pPr>
        <w:spacing w:after="0"/>
        <w:jc w:val="center"/>
        <w:rPr>
          <w:rFonts w:ascii="GHEA Grapalat" w:hAnsi="GHEA Grapalat" w:cstheme="majorHAnsi"/>
        </w:rPr>
      </w:pPr>
      <w:r w:rsidRPr="00F55D9E">
        <w:rPr>
          <w:rFonts w:ascii="GHEA Grapalat" w:hAnsi="GHEA Grapalat" w:cstheme="majorHAnsi"/>
        </w:rPr>
        <w:t>ON AN OPEN TENDER</w:t>
      </w:r>
    </w:p>
    <w:p w:rsidR="00B75A1F" w:rsidRPr="00F55D9E" w:rsidRDefault="00B75A1F" w:rsidP="00B75A1F">
      <w:pPr>
        <w:spacing w:after="0"/>
        <w:jc w:val="center"/>
        <w:rPr>
          <w:rFonts w:ascii="GHEA Grapalat" w:hAnsi="GHEA Grapalat" w:cstheme="majorHAnsi"/>
        </w:rPr>
      </w:pPr>
      <w:r w:rsidRPr="00F55D9E">
        <w:rPr>
          <w:rFonts w:ascii="GHEA Grapalat" w:hAnsi="GHEA Grapalat" w:cstheme="majorHAnsi"/>
        </w:rPr>
        <w:t xml:space="preserve">This text of the announcement </w:t>
      </w:r>
      <w:proofErr w:type="gramStart"/>
      <w:r w:rsidRPr="00F55D9E">
        <w:rPr>
          <w:rFonts w:ascii="GHEA Grapalat" w:hAnsi="GHEA Grapalat" w:cstheme="majorHAnsi"/>
        </w:rPr>
        <w:t>is approved</w:t>
      </w:r>
      <w:proofErr w:type="gramEnd"/>
      <w:r w:rsidRPr="00F55D9E">
        <w:rPr>
          <w:rFonts w:ascii="GHEA Grapalat" w:hAnsi="GHEA Grapalat" w:cstheme="majorHAnsi"/>
        </w:rPr>
        <w:t xml:space="preserve"> by the decision of the evaluation committee</w:t>
      </w:r>
    </w:p>
    <w:p w:rsidR="00B75A1F" w:rsidRPr="00F55D9E" w:rsidRDefault="00B75A1F" w:rsidP="00B75A1F">
      <w:pPr>
        <w:spacing w:after="0"/>
        <w:jc w:val="center"/>
        <w:rPr>
          <w:rFonts w:ascii="GHEA Grapalat" w:hAnsi="GHEA Grapalat" w:cstheme="majorHAnsi"/>
        </w:rPr>
      </w:pPr>
      <w:proofErr w:type="gramStart"/>
      <w:r w:rsidRPr="00F55D9E">
        <w:rPr>
          <w:rFonts w:ascii="GHEA Grapalat" w:hAnsi="GHEA Grapalat" w:cstheme="majorHAnsi"/>
        </w:rPr>
        <w:t>of</w:t>
      </w:r>
      <w:proofErr w:type="gramEnd"/>
      <w:r w:rsidRPr="00F55D9E">
        <w:rPr>
          <w:rFonts w:ascii="GHEA Grapalat" w:hAnsi="GHEA Grapalat" w:cstheme="majorHAnsi"/>
        </w:rPr>
        <w:t xml:space="preserve"> "June" "2</w:t>
      </w:r>
      <w:r w:rsidR="00F55D9E" w:rsidRPr="00F55D9E">
        <w:rPr>
          <w:rFonts w:ascii="GHEA Grapalat" w:hAnsi="GHEA Grapalat" w:cstheme="majorHAnsi"/>
        </w:rPr>
        <w:t>6</w:t>
      </w:r>
      <w:r w:rsidRPr="00F55D9E">
        <w:rPr>
          <w:rFonts w:ascii="GHEA Grapalat" w:hAnsi="GHEA Grapalat" w:cstheme="majorHAnsi"/>
        </w:rPr>
        <w:t>" "1" 2025</w:t>
      </w:r>
    </w:p>
    <w:p w:rsidR="00B75A1F" w:rsidRPr="00F55D9E" w:rsidRDefault="00B75A1F" w:rsidP="00B75A1F">
      <w:pPr>
        <w:spacing w:after="0"/>
        <w:jc w:val="center"/>
        <w:rPr>
          <w:rFonts w:ascii="GHEA Grapalat" w:hAnsi="GHEA Grapalat" w:cstheme="majorHAnsi"/>
        </w:rPr>
      </w:pPr>
      <w:r w:rsidRPr="00F55D9E">
        <w:rPr>
          <w:rFonts w:ascii="GHEA Grapalat" w:hAnsi="GHEA Grapalat" w:cstheme="majorHAnsi"/>
        </w:rPr>
        <w:t>Procedure code: КМЖХ-БМАШДЗБ-25/1</w:t>
      </w:r>
      <w:bookmarkStart w:id="0" w:name="_GoBack"/>
      <w:bookmarkEnd w:id="0"/>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The client,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community administration, located at 76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w:t>
      </w:r>
      <w:proofErr w:type="spellStart"/>
      <w:r w:rsidRPr="00F55D9E">
        <w:rPr>
          <w:rFonts w:ascii="GHEA Grapalat" w:hAnsi="GHEA Grapalat" w:cstheme="majorHAnsi"/>
          <w:sz w:val="19"/>
          <w:szCs w:val="19"/>
        </w:rPr>
        <w:t>Melkonyan</w:t>
      </w:r>
      <w:proofErr w:type="spellEnd"/>
      <w:r w:rsidRPr="00F55D9E">
        <w:rPr>
          <w:rFonts w:ascii="GHEA Grapalat" w:hAnsi="GHEA Grapalat" w:cstheme="majorHAnsi"/>
          <w:sz w:val="19"/>
          <w:szCs w:val="19"/>
        </w:rPr>
        <w:t xml:space="preserve"> </w:t>
      </w:r>
      <w:proofErr w:type="gramStart"/>
      <w:r w:rsidRPr="00F55D9E">
        <w:rPr>
          <w:rFonts w:ascii="GHEA Grapalat" w:hAnsi="GHEA Grapalat" w:cstheme="majorHAnsi"/>
          <w:sz w:val="19"/>
          <w:szCs w:val="19"/>
        </w:rPr>
        <w:t>street</w:t>
      </w:r>
      <w:proofErr w:type="gramEnd"/>
      <w:r w:rsidRPr="00F55D9E">
        <w:rPr>
          <w:rFonts w:ascii="GHEA Grapalat" w:hAnsi="GHEA Grapalat" w:cstheme="majorHAnsi"/>
          <w:sz w:val="19"/>
          <w:szCs w:val="19"/>
        </w:rPr>
        <w:t xml:space="preserve">,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village, Kotayk region, announces an open tender, which is being carried out in one stage.</w:t>
      </w:r>
    </w:p>
    <w:p w:rsidR="00B75A1F" w:rsidRPr="00F55D9E" w:rsidRDefault="00B75A1F" w:rsidP="00B75A1F">
      <w:pPr>
        <w:jc w:val="both"/>
        <w:rPr>
          <w:rFonts w:ascii="GHEA Grapalat" w:hAnsi="GHEA Grapalat" w:cstheme="majorHAnsi"/>
          <w:sz w:val="19"/>
          <w:szCs w:val="19"/>
        </w:rPr>
      </w:pPr>
      <w:proofErr w:type="gramStart"/>
      <w:r w:rsidRPr="00F55D9E">
        <w:rPr>
          <w:rFonts w:ascii="GHEA Grapalat" w:hAnsi="GHEA Grapalat" w:cstheme="majorHAnsi"/>
          <w:sz w:val="19"/>
          <w:szCs w:val="19"/>
        </w:rPr>
        <w:t>As a result</w:t>
      </w:r>
      <w:proofErr w:type="gramEnd"/>
      <w:r w:rsidRPr="00F55D9E">
        <w:rPr>
          <w:rFonts w:ascii="GHEA Grapalat" w:hAnsi="GHEA Grapalat" w:cstheme="majorHAnsi"/>
          <w:sz w:val="19"/>
          <w:szCs w:val="19"/>
        </w:rPr>
        <w:t xml:space="preserve"> of this procedure, the selected participant will be offered to sign a contract for the performance of asphalting works on intra-community roads of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community (hereinafter referred to as the contract).</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According to Article 7 of the RA Law "On Procurement", any person, regardless of whether he is a foreign individual, organization or stateless </w:t>
      </w:r>
      <w:proofErr w:type="gramStart"/>
      <w:r w:rsidRPr="00F55D9E">
        <w:rPr>
          <w:rFonts w:ascii="GHEA Grapalat" w:hAnsi="GHEA Grapalat" w:cstheme="majorHAnsi"/>
          <w:sz w:val="19"/>
          <w:szCs w:val="19"/>
        </w:rPr>
        <w:t>person,</w:t>
      </w:r>
      <w:proofErr w:type="gramEnd"/>
      <w:r w:rsidRPr="00F55D9E">
        <w:rPr>
          <w:rFonts w:ascii="GHEA Grapalat" w:hAnsi="GHEA Grapalat" w:cstheme="majorHAnsi"/>
          <w:sz w:val="19"/>
          <w:szCs w:val="19"/>
        </w:rPr>
        <w:t xml:space="preserve"> has an equal right to participate in this procedure.</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The conditions for persons who do not have the right to participate in this procedure, as well as for participants, </w:t>
      </w:r>
      <w:proofErr w:type="gramStart"/>
      <w:r w:rsidRPr="00F55D9E">
        <w:rPr>
          <w:rFonts w:ascii="GHEA Grapalat" w:hAnsi="GHEA Grapalat" w:cstheme="majorHAnsi"/>
          <w:sz w:val="19"/>
          <w:szCs w:val="19"/>
        </w:rPr>
        <w:t>are defined</w:t>
      </w:r>
      <w:proofErr w:type="gramEnd"/>
      <w:r w:rsidRPr="00F55D9E">
        <w:rPr>
          <w:rFonts w:ascii="GHEA Grapalat" w:hAnsi="GHEA Grapalat" w:cstheme="majorHAnsi"/>
          <w:sz w:val="19"/>
          <w:szCs w:val="19"/>
        </w:rPr>
        <w:t xml:space="preserve"> in the invitation to this procedure.</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The selected participant is determined from the number of participants who submitted applications that </w:t>
      </w:r>
      <w:proofErr w:type="gramStart"/>
      <w:r w:rsidRPr="00F55D9E">
        <w:rPr>
          <w:rFonts w:ascii="GHEA Grapalat" w:hAnsi="GHEA Grapalat" w:cstheme="majorHAnsi"/>
          <w:sz w:val="19"/>
          <w:szCs w:val="19"/>
        </w:rPr>
        <w:t>are assessed</w:t>
      </w:r>
      <w:proofErr w:type="gramEnd"/>
      <w:r w:rsidRPr="00F55D9E">
        <w:rPr>
          <w:rFonts w:ascii="GHEA Grapalat" w:hAnsi="GHEA Grapalat" w:cstheme="majorHAnsi"/>
          <w:sz w:val="19"/>
          <w:szCs w:val="19"/>
        </w:rPr>
        <w:t xml:space="preserve"> as satisfactory on non-price terms, on the principle of giving preference to the participant who submitted the lowest price offer.</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The provisions of the Agreement on Government Procurement of the World Trade Organization apply to this procedure.</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In case of a requirement to provide an invitation in electronic form, the customer shall ensure the provision of the invitation in electronic form free of charge within the working day following the day of receipt of the application.</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Applications for participation in this procedure </w:t>
      </w:r>
      <w:proofErr w:type="gramStart"/>
      <w:r w:rsidRPr="00F55D9E">
        <w:rPr>
          <w:rFonts w:ascii="GHEA Grapalat" w:hAnsi="GHEA Grapalat" w:cstheme="majorHAnsi"/>
          <w:sz w:val="19"/>
          <w:szCs w:val="19"/>
        </w:rPr>
        <w:t>must be submitted</w:t>
      </w:r>
      <w:proofErr w:type="gramEnd"/>
      <w:r w:rsidRPr="00F55D9E">
        <w:rPr>
          <w:rFonts w:ascii="GHEA Grapalat" w:hAnsi="GHEA Grapalat" w:cstheme="majorHAnsi"/>
          <w:sz w:val="19"/>
          <w:szCs w:val="19"/>
        </w:rPr>
        <w:t xml:space="preserve"> to the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Community Administration,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community, village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w:t>
      </w:r>
      <w:proofErr w:type="spellStart"/>
      <w:r w:rsidRPr="00F55D9E">
        <w:rPr>
          <w:rFonts w:ascii="GHEA Grapalat" w:hAnsi="GHEA Grapalat" w:cstheme="majorHAnsi"/>
          <w:sz w:val="19"/>
          <w:szCs w:val="19"/>
        </w:rPr>
        <w:t>Melkonyan</w:t>
      </w:r>
      <w:proofErr w:type="spellEnd"/>
      <w:r w:rsidRPr="00F55D9E">
        <w:rPr>
          <w:rFonts w:ascii="GHEA Grapalat" w:hAnsi="GHEA Grapalat" w:cstheme="majorHAnsi"/>
          <w:sz w:val="19"/>
          <w:szCs w:val="19"/>
        </w:rPr>
        <w:t xml:space="preserve"> 76, Kotayk region, in documentary form by 11:00 on the 40th day from the date of publication of this announcement.</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Applications, in addition to Armenian, </w:t>
      </w:r>
      <w:proofErr w:type="gramStart"/>
      <w:r w:rsidRPr="00F55D9E">
        <w:rPr>
          <w:rFonts w:ascii="GHEA Grapalat" w:hAnsi="GHEA Grapalat" w:cstheme="majorHAnsi"/>
          <w:sz w:val="19"/>
          <w:szCs w:val="19"/>
        </w:rPr>
        <w:t>can also be submitted</w:t>
      </w:r>
      <w:proofErr w:type="gramEnd"/>
      <w:r w:rsidRPr="00F55D9E">
        <w:rPr>
          <w:rFonts w:ascii="GHEA Grapalat" w:hAnsi="GHEA Grapalat" w:cstheme="majorHAnsi"/>
          <w:sz w:val="19"/>
          <w:szCs w:val="19"/>
        </w:rPr>
        <w:t xml:space="preserve"> in English or Russian.</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The opening of applications will take place at 11:00 on the 40th day from the date of publication of this announcement at 76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community, village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w:t>
      </w:r>
      <w:proofErr w:type="spellStart"/>
      <w:r w:rsidRPr="00F55D9E">
        <w:rPr>
          <w:rFonts w:ascii="GHEA Grapalat" w:hAnsi="GHEA Grapalat" w:cstheme="majorHAnsi"/>
          <w:sz w:val="19"/>
          <w:szCs w:val="19"/>
        </w:rPr>
        <w:t>Melkonyan</w:t>
      </w:r>
      <w:proofErr w:type="spellEnd"/>
      <w:r w:rsidRPr="00F55D9E">
        <w:rPr>
          <w:rFonts w:ascii="GHEA Grapalat" w:hAnsi="GHEA Grapalat" w:cstheme="majorHAnsi"/>
          <w:sz w:val="19"/>
          <w:szCs w:val="19"/>
        </w:rPr>
        <w:t xml:space="preserve"> 76, </w:t>
      </w:r>
      <w:proofErr w:type="gramStart"/>
      <w:r w:rsidRPr="00F55D9E">
        <w:rPr>
          <w:rFonts w:ascii="GHEA Grapalat" w:hAnsi="GHEA Grapalat" w:cstheme="majorHAnsi"/>
          <w:sz w:val="19"/>
          <w:szCs w:val="19"/>
        </w:rPr>
        <w:t>Kotayk</w:t>
      </w:r>
      <w:proofErr w:type="gramEnd"/>
      <w:r w:rsidRPr="00F55D9E">
        <w:rPr>
          <w:rFonts w:ascii="GHEA Grapalat" w:hAnsi="GHEA Grapalat" w:cstheme="majorHAnsi"/>
          <w:sz w:val="19"/>
          <w:szCs w:val="19"/>
        </w:rPr>
        <w:t xml:space="preserve"> region.</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The appeal regarding this procedure </w:t>
      </w:r>
      <w:proofErr w:type="gramStart"/>
      <w:r w:rsidRPr="00F55D9E">
        <w:rPr>
          <w:rFonts w:ascii="GHEA Grapalat" w:hAnsi="GHEA Grapalat" w:cstheme="majorHAnsi"/>
          <w:sz w:val="19"/>
          <w:szCs w:val="19"/>
        </w:rPr>
        <w:t>is carried out</w:t>
      </w:r>
      <w:proofErr w:type="gramEnd"/>
      <w:r w:rsidRPr="00F55D9E">
        <w:rPr>
          <w:rFonts w:ascii="GHEA Grapalat" w:hAnsi="GHEA Grapalat" w:cstheme="majorHAnsi"/>
          <w:sz w:val="19"/>
          <w:szCs w:val="19"/>
        </w:rPr>
        <w:t xml:space="preserve"> in accordance with the procedure established by the RA Law "On Procurement" and the RA Civil Procedure Code.</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For additional information regarding this announcement, you can contact the Secretary of the Evaluation Committee, </w:t>
      </w:r>
      <w:proofErr w:type="spellStart"/>
      <w:r w:rsidRPr="00F55D9E">
        <w:rPr>
          <w:rFonts w:ascii="GHEA Grapalat" w:hAnsi="GHEA Grapalat" w:cstheme="majorHAnsi"/>
          <w:sz w:val="19"/>
          <w:szCs w:val="19"/>
        </w:rPr>
        <w:t>Anush</w:t>
      </w:r>
      <w:proofErr w:type="spellEnd"/>
      <w:r w:rsidRPr="00F55D9E">
        <w:rPr>
          <w:rFonts w:ascii="GHEA Grapalat" w:hAnsi="GHEA Grapalat" w:cstheme="majorHAnsi"/>
          <w:sz w:val="19"/>
          <w:szCs w:val="19"/>
        </w:rPr>
        <w:t xml:space="preserve"> </w:t>
      </w:r>
      <w:proofErr w:type="spellStart"/>
      <w:r w:rsidRPr="00F55D9E">
        <w:rPr>
          <w:rFonts w:ascii="GHEA Grapalat" w:hAnsi="GHEA Grapalat" w:cstheme="majorHAnsi"/>
          <w:sz w:val="19"/>
          <w:szCs w:val="19"/>
        </w:rPr>
        <w:t>Militonyan</w:t>
      </w:r>
      <w:proofErr w:type="spellEnd"/>
      <w:r w:rsidRPr="00F55D9E">
        <w:rPr>
          <w:rFonts w:ascii="GHEA Grapalat" w:hAnsi="GHEA Grapalat" w:cstheme="majorHAnsi"/>
          <w:sz w:val="19"/>
          <w:szCs w:val="19"/>
        </w:rPr>
        <w:t>.</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Phone: 055795553.</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E-mail: Jrvezh-gnumner@mail.ru.</w:t>
      </w:r>
    </w:p>
    <w:p w:rsidR="00B75A1F"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t xml:space="preserve">Client: </w:t>
      </w:r>
      <w:proofErr w:type="spellStart"/>
      <w:r w:rsidRPr="00F55D9E">
        <w:rPr>
          <w:rFonts w:ascii="GHEA Grapalat" w:hAnsi="GHEA Grapalat" w:cstheme="majorHAnsi"/>
          <w:sz w:val="19"/>
          <w:szCs w:val="19"/>
        </w:rPr>
        <w:t>Jrvezh</w:t>
      </w:r>
      <w:proofErr w:type="spellEnd"/>
      <w:r w:rsidRPr="00F55D9E">
        <w:rPr>
          <w:rFonts w:ascii="GHEA Grapalat" w:hAnsi="GHEA Grapalat" w:cstheme="majorHAnsi"/>
          <w:sz w:val="19"/>
          <w:szCs w:val="19"/>
        </w:rPr>
        <w:t xml:space="preserve"> Municipality</w:t>
      </w:r>
    </w:p>
    <w:p w:rsidR="005144BC" w:rsidRPr="00F55D9E" w:rsidRDefault="00B75A1F" w:rsidP="00B75A1F">
      <w:pPr>
        <w:jc w:val="both"/>
        <w:rPr>
          <w:rFonts w:ascii="GHEA Grapalat" w:hAnsi="GHEA Grapalat" w:cstheme="majorHAnsi"/>
          <w:sz w:val="19"/>
          <w:szCs w:val="19"/>
        </w:rPr>
      </w:pPr>
      <w:r w:rsidRPr="00F55D9E">
        <w:rPr>
          <w:rFonts w:ascii="GHEA Grapalat" w:hAnsi="GHEA Grapalat" w:cstheme="majorHAnsi"/>
          <w:sz w:val="19"/>
          <w:szCs w:val="19"/>
        </w:rPr>
        <w:lastRenderedPageBreak/>
        <w:t xml:space="preserve">This procurement process </w:t>
      </w:r>
      <w:proofErr w:type="gramStart"/>
      <w:r w:rsidRPr="00F55D9E">
        <w:rPr>
          <w:rFonts w:ascii="GHEA Grapalat" w:hAnsi="GHEA Grapalat" w:cstheme="majorHAnsi"/>
          <w:sz w:val="19"/>
          <w:szCs w:val="19"/>
        </w:rPr>
        <w:t>is organized</w:t>
      </w:r>
      <w:proofErr w:type="gramEnd"/>
      <w:r w:rsidRPr="00F55D9E">
        <w:rPr>
          <w:rFonts w:ascii="GHEA Grapalat" w:hAnsi="GHEA Grapalat" w:cstheme="majorHAnsi"/>
          <w:sz w:val="19"/>
          <w:szCs w:val="19"/>
        </w:rPr>
        <w:t xml:space="preserve"> within the framework of the subsidy programs implemented by the Government of the Republic of Armenia. Financing </w:t>
      </w:r>
      <w:proofErr w:type="gramStart"/>
      <w:r w:rsidRPr="00F55D9E">
        <w:rPr>
          <w:rFonts w:ascii="GHEA Grapalat" w:hAnsi="GHEA Grapalat" w:cstheme="majorHAnsi"/>
          <w:sz w:val="19"/>
          <w:szCs w:val="19"/>
        </w:rPr>
        <w:t>is carried out</w:t>
      </w:r>
      <w:proofErr w:type="gramEnd"/>
      <w:r w:rsidRPr="00F55D9E">
        <w:rPr>
          <w:rFonts w:ascii="GHEA Grapalat" w:hAnsi="GHEA Grapalat" w:cstheme="majorHAnsi"/>
          <w:sz w:val="19"/>
          <w:szCs w:val="19"/>
        </w:rPr>
        <w:t xml:space="preserve"> from the community and state budgets, in installments, respectively. Payment for the work is initially made </w:t>
      </w:r>
      <w:proofErr w:type="gramStart"/>
      <w:r w:rsidRPr="00F55D9E">
        <w:rPr>
          <w:rFonts w:ascii="GHEA Grapalat" w:hAnsi="GHEA Grapalat" w:cstheme="majorHAnsi"/>
          <w:sz w:val="19"/>
          <w:szCs w:val="19"/>
        </w:rPr>
        <w:t>in the amount of the community's</w:t>
      </w:r>
      <w:proofErr w:type="gramEnd"/>
      <w:r w:rsidRPr="00F55D9E">
        <w:rPr>
          <w:rFonts w:ascii="GHEA Grapalat" w:hAnsi="GHEA Grapalat" w:cstheme="majorHAnsi"/>
          <w:sz w:val="19"/>
          <w:szCs w:val="19"/>
        </w:rPr>
        <w:t xml:space="preserve"> share, then after the submission of documents confirming the justification for the performance of the remaining part of the work, approval and receipt of financial resources, financing is carried out in the amount of the state budget.</w:t>
      </w:r>
    </w:p>
    <w:sectPr w:rsidR="005144BC" w:rsidRPr="00F55D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58"/>
    <w:rsid w:val="002C5758"/>
    <w:rsid w:val="005144BC"/>
    <w:rsid w:val="00B75A1F"/>
    <w:rsid w:val="00F55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493EF"/>
  <w15:chartTrackingRefBased/>
  <w15:docId w15:val="{9C1464BE-DAA9-45F8-ACE5-2A03EED41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461</Words>
  <Characters>2631</Characters>
  <Application>Microsoft Office Word</Application>
  <DocSecurity>0</DocSecurity>
  <Lines>21</Lines>
  <Paragraphs>6</Paragraphs>
  <ScaleCrop>false</ScaleCrop>
  <Company/>
  <LinksUpToDate>false</LinksUpToDate>
  <CharactersWithSpaces>3086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3</cp:revision>
  <dcterms:created xsi:type="dcterms:W3CDTF">2025-06-20T13:55:00Z</dcterms:created>
  <dcterms:modified xsi:type="dcterms:W3CDTF">2025-06-26T05:59:00Z</dcterms:modified>
</cp:coreProperties>
</file>